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9D3" w:rsidRPr="006A39D3" w:rsidRDefault="006A39D3" w:rsidP="006A39D3">
      <w:pPr>
        <w:spacing w:after="0" w:line="480" w:lineRule="auto"/>
        <w:rPr>
          <w:rFonts w:ascii="Times New Roman" w:hAnsi="Times New Roman" w:cs="Times New Roman"/>
          <w:sz w:val="24"/>
        </w:rPr>
      </w:pPr>
      <w:r w:rsidRPr="006A39D3">
        <w:rPr>
          <w:rFonts w:ascii="Times New Roman" w:hAnsi="Times New Roman" w:cs="Times New Roman"/>
          <w:sz w:val="24"/>
        </w:rPr>
        <w:t>Hi class and professor,</w:t>
      </w:r>
    </w:p>
    <w:p w:rsidR="006A39D3" w:rsidRPr="006A39D3" w:rsidRDefault="006A39D3" w:rsidP="006A39D3">
      <w:pPr>
        <w:spacing w:after="0" w:line="480" w:lineRule="auto"/>
        <w:ind w:firstLine="720"/>
        <w:rPr>
          <w:rFonts w:ascii="Times New Roman" w:hAnsi="Times New Roman" w:cs="Times New Roman"/>
          <w:sz w:val="24"/>
        </w:rPr>
      </w:pPr>
      <w:r w:rsidRPr="006A39D3">
        <w:rPr>
          <w:rFonts w:ascii="Times New Roman" w:hAnsi="Times New Roman" w:cs="Times New Roman"/>
          <w:sz w:val="24"/>
        </w:rPr>
        <w:t xml:space="preserve">Alexander Hamilton wanted a federal financial system that could govern the economic factors of the nation. His proposal was the establishment of the bank of America that had similar powers and functions like the bank of England. He knew that the country could only develop sustainably if a central body managed the economic policies. Thomas Jefferson was against the British agricultural system that governed the south because they advocated for their personal interests. The role of the government would be to protect the fundamental rights of all citizens, but the agendas of the southern leaders were contradicting this purpose. Politics had to be based on truths and needs of the people lest the country would fall to anarchy. People would have the right to change governments that did not pursue their needs. Jefferson wanted the nation to be run by common men, and power would reside within states because they were the closest powerful units among common people. This idea contrasted with </w:t>
      </w:r>
      <w:r w:rsidRPr="006A39D3">
        <w:rPr>
          <w:rFonts w:ascii="Times New Roman" w:hAnsi="Times New Roman" w:cs="Times New Roman"/>
          <w:sz w:val="24"/>
        </w:rPr>
        <w:t>Hamilton’s</w:t>
      </w:r>
      <w:r w:rsidRPr="006A39D3">
        <w:rPr>
          <w:rFonts w:ascii="Times New Roman" w:hAnsi="Times New Roman" w:cs="Times New Roman"/>
          <w:sz w:val="24"/>
        </w:rPr>
        <w:t xml:space="preserve"> idea of a strong nation that could be governed by influential property owners. </w:t>
      </w:r>
    </w:p>
    <w:p w:rsidR="006A39D3" w:rsidRPr="006A39D3" w:rsidRDefault="006A39D3" w:rsidP="006A39D3">
      <w:pPr>
        <w:spacing w:after="0" w:line="480" w:lineRule="auto"/>
        <w:ind w:firstLine="720"/>
        <w:rPr>
          <w:rFonts w:ascii="Times New Roman" w:hAnsi="Times New Roman" w:cs="Times New Roman"/>
          <w:sz w:val="24"/>
        </w:rPr>
      </w:pPr>
      <w:r w:rsidRPr="006A39D3">
        <w:rPr>
          <w:rFonts w:ascii="Times New Roman" w:hAnsi="Times New Roman" w:cs="Times New Roman"/>
          <w:sz w:val="24"/>
        </w:rPr>
        <w:t xml:space="preserve">Political parties started developing during the writing of the American constitution because the states could not agree on the amount of power that the central government could have and the level of influence they could hold. Some states wanted to remain autonomous, and they dissented the interference of their economic affairs. The northern states wanted a stronger central government with strict laws that could govern the economic factors in the nations while the southern states wanted a weak central government with loose laws. Thomas Jefferson led the latter under the party of democratic republicans. In the civil war, republicans were in the north while the democrats were in the south, each having contrasting views on the topic of governance and staging strategic candidates to present, advocate and implement them when elected. </w:t>
      </w:r>
    </w:p>
    <w:p w:rsidR="006A39D3" w:rsidRDefault="006A39D3" w:rsidP="006A39D3">
      <w:pPr>
        <w:spacing w:after="0" w:line="480" w:lineRule="auto"/>
        <w:rPr>
          <w:rFonts w:ascii="Times New Roman" w:hAnsi="Times New Roman" w:cs="Times New Roman"/>
          <w:sz w:val="24"/>
        </w:rPr>
      </w:pPr>
    </w:p>
    <w:p w:rsidR="006A39D3" w:rsidRPr="006A39D3" w:rsidRDefault="006A39D3" w:rsidP="006A39D3">
      <w:pPr>
        <w:spacing w:after="0" w:line="480" w:lineRule="auto"/>
        <w:rPr>
          <w:rFonts w:ascii="Times New Roman" w:hAnsi="Times New Roman" w:cs="Times New Roman"/>
          <w:sz w:val="24"/>
        </w:rPr>
      </w:pPr>
      <w:bookmarkStart w:id="0" w:name="_GoBack"/>
      <w:bookmarkEnd w:id="0"/>
      <w:r w:rsidRPr="006A39D3">
        <w:rPr>
          <w:rFonts w:ascii="Times New Roman" w:hAnsi="Times New Roman" w:cs="Times New Roman"/>
          <w:sz w:val="24"/>
        </w:rPr>
        <w:lastRenderedPageBreak/>
        <w:t>References</w:t>
      </w:r>
    </w:p>
    <w:p w:rsidR="006A39D3" w:rsidRPr="006A39D3" w:rsidRDefault="006A39D3" w:rsidP="006A39D3">
      <w:pPr>
        <w:spacing w:after="0" w:line="480" w:lineRule="auto"/>
        <w:rPr>
          <w:rFonts w:ascii="Times New Roman" w:hAnsi="Times New Roman" w:cs="Times New Roman"/>
          <w:sz w:val="24"/>
        </w:rPr>
      </w:pPr>
      <w:r w:rsidRPr="006A39D3">
        <w:rPr>
          <w:rFonts w:ascii="Times New Roman" w:hAnsi="Times New Roman" w:cs="Times New Roman"/>
          <w:sz w:val="24"/>
        </w:rPr>
        <w:t xml:space="preserve">Locke, J. L., &amp; Wright, B. (Eds.). (2019). </w:t>
      </w:r>
      <w:proofErr w:type="gramStart"/>
      <w:r w:rsidRPr="006A39D3">
        <w:rPr>
          <w:rFonts w:ascii="Times New Roman" w:hAnsi="Times New Roman" w:cs="Times New Roman"/>
          <w:sz w:val="24"/>
        </w:rPr>
        <w:t>The</w:t>
      </w:r>
      <w:proofErr w:type="gramEnd"/>
      <w:r w:rsidRPr="006A39D3">
        <w:rPr>
          <w:rFonts w:ascii="Times New Roman" w:hAnsi="Times New Roman" w:cs="Times New Roman"/>
          <w:sz w:val="24"/>
        </w:rPr>
        <w:t xml:space="preserve"> American Yawp: A Massively Collaborative Open</w:t>
      </w:r>
      <w:r w:rsidRPr="006A39D3">
        <w:rPr>
          <w:rFonts w:ascii="Times New Roman" w:hAnsi="Times New Roman" w:cs="Times New Roman"/>
          <w:sz w:val="24"/>
        </w:rPr>
        <w:tab/>
        <w:t xml:space="preserve">US History Textbook, Vol. 1: To 1877. Stanford University Press. </w:t>
      </w:r>
    </w:p>
    <w:p w:rsidR="006A39D3" w:rsidRPr="006A39D3" w:rsidRDefault="006A39D3" w:rsidP="006A39D3">
      <w:pPr>
        <w:spacing w:after="0" w:line="480" w:lineRule="auto"/>
        <w:rPr>
          <w:rFonts w:ascii="Times New Roman" w:hAnsi="Times New Roman" w:cs="Times New Roman"/>
          <w:sz w:val="24"/>
        </w:rPr>
      </w:pPr>
      <w:r w:rsidRPr="006A39D3">
        <w:rPr>
          <w:rFonts w:ascii="Times New Roman" w:hAnsi="Times New Roman" w:cs="Times New Roman"/>
          <w:sz w:val="24"/>
        </w:rPr>
        <w:t xml:space="preserve">Richter, A. (2018). American Populism </w:t>
      </w:r>
      <w:proofErr w:type="gramStart"/>
      <w:r w:rsidRPr="006A39D3">
        <w:rPr>
          <w:rFonts w:ascii="Times New Roman" w:hAnsi="Times New Roman" w:cs="Times New Roman"/>
          <w:sz w:val="24"/>
        </w:rPr>
        <w:t>During</w:t>
      </w:r>
      <w:proofErr w:type="gramEnd"/>
      <w:r w:rsidRPr="006A39D3">
        <w:rPr>
          <w:rFonts w:ascii="Times New Roman" w:hAnsi="Times New Roman" w:cs="Times New Roman"/>
          <w:sz w:val="24"/>
        </w:rPr>
        <w:t xml:space="preserve"> the </w:t>
      </w:r>
      <w:proofErr w:type="spellStart"/>
      <w:r w:rsidRPr="006A39D3">
        <w:rPr>
          <w:rFonts w:ascii="Times New Roman" w:hAnsi="Times New Roman" w:cs="Times New Roman"/>
          <w:sz w:val="24"/>
        </w:rPr>
        <w:t>Ninteenth</w:t>
      </w:r>
      <w:proofErr w:type="spellEnd"/>
      <w:r w:rsidRPr="006A39D3">
        <w:rPr>
          <w:rFonts w:ascii="Times New Roman" w:hAnsi="Times New Roman" w:cs="Times New Roman"/>
          <w:sz w:val="24"/>
        </w:rPr>
        <w:t>-Century. History in the Making, 11(1), 17.</w:t>
      </w:r>
    </w:p>
    <w:p w:rsidR="006A39D3" w:rsidRPr="006A39D3" w:rsidRDefault="006A39D3" w:rsidP="006A39D3">
      <w:pPr>
        <w:spacing w:after="0" w:line="480" w:lineRule="auto"/>
        <w:rPr>
          <w:rFonts w:ascii="Times New Roman" w:hAnsi="Times New Roman" w:cs="Times New Roman"/>
          <w:sz w:val="24"/>
        </w:rPr>
      </w:pPr>
    </w:p>
    <w:sectPr w:rsidR="006A39D3" w:rsidRPr="006A3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D6F"/>
    <w:rsid w:val="006A39D3"/>
    <w:rsid w:val="00973D6F"/>
    <w:rsid w:val="00C91784"/>
    <w:rsid w:val="00E77809"/>
    <w:rsid w:val="00EB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505E4-3F44-4BB5-A538-5C92B931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2020-06-29T20:25:00Z</dcterms:created>
  <dcterms:modified xsi:type="dcterms:W3CDTF">2020-06-29T20:25:00Z</dcterms:modified>
</cp:coreProperties>
</file>